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EB" w:rsidRDefault="00997AEB" w:rsidP="00FC20AC">
      <w:pPr>
        <w:pStyle w:val="Nadpis6"/>
        <w:rPr>
          <w:sz w:val="28"/>
          <w:szCs w:val="28"/>
        </w:rPr>
      </w:pPr>
      <w:r>
        <w:rPr>
          <w:sz w:val="32"/>
          <w:szCs w:val="32"/>
        </w:rPr>
        <w:t xml:space="preserve">Dětský </w:t>
      </w:r>
      <w:proofErr w:type="gramStart"/>
      <w:r>
        <w:rPr>
          <w:sz w:val="32"/>
          <w:szCs w:val="32"/>
        </w:rPr>
        <w:t xml:space="preserve">domov </w:t>
      </w:r>
      <w:r>
        <w:t xml:space="preserve"> </w:t>
      </w:r>
      <w:r>
        <w:rPr>
          <w:sz w:val="32"/>
          <w:szCs w:val="32"/>
        </w:rPr>
        <w:t>Hodonín</w:t>
      </w:r>
      <w:proofErr w:type="gram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Kunštátu</w:t>
      </w:r>
      <w:proofErr w:type="spellEnd"/>
      <w:r>
        <w:rPr>
          <w:sz w:val="32"/>
          <w:szCs w:val="32"/>
        </w:rPr>
        <w:t xml:space="preserve">, příspěvková organizace </w:t>
      </w:r>
    </w:p>
    <w:p w:rsidR="00997AEB" w:rsidRDefault="00997AEB" w:rsidP="00FC20AC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Sídlo : Hodonín</w:t>
      </w:r>
      <w:proofErr w:type="gramEnd"/>
      <w:r>
        <w:rPr>
          <w:b/>
          <w:sz w:val="32"/>
          <w:szCs w:val="32"/>
        </w:rPr>
        <w:t xml:space="preserve"> u </w:t>
      </w:r>
      <w:proofErr w:type="spellStart"/>
      <w:r>
        <w:rPr>
          <w:b/>
          <w:sz w:val="32"/>
          <w:szCs w:val="32"/>
        </w:rPr>
        <w:t>Kunštátu</w:t>
      </w:r>
      <w:proofErr w:type="spellEnd"/>
      <w:r>
        <w:rPr>
          <w:b/>
          <w:sz w:val="32"/>
          <w:szCs w:val="32"/>
        </w:rPr>
        <w:t xml:space="preserve"> 48, 679 71 </w:t>
      </w:r>
      <w:proofErr w:type="spellStart"/>
      <w:r>
        <w:rPr>
          <w:b/>
          <w:sz w:val="32"/>
          <w:szCs w:val="32"/>
        </w:rPr>
        <w:t>Lysice</w:t>
      </w:r>
      <w:proofErr w:type="spellEnd"/>
    </w:p>
    <w:p w:rsidR="00997AEB" w:rsidRDefault="00997AEB" w:rsidP="00FC20AC">
      <w:pPr>
        <w:rPr>
          <w:b/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pStyle w:val="Nadpis1"/>
        <w:rPr>
          <w:b w:val="0"/>
          <w:sz w:val="72"/>
        </w:rPr>
      </w:pPr>
    </w:p>
    <w:p w:rsidR="00997AEB" w:rsidRDefault="00997AEB" w:rsidP="00FC20AC">
      <w:pPr>
        <w:pStyle w:val="Nadpis1"/>
        <w:rPr>
          <w:b w:val="0"/>
          <w:sz w:val="72"/>
        </w:rPr>
      </w:pPr>
    </w:p>
    <w:p w:rsidR="00997AEB" w:rsidRDefault="00997AEB" w:rsidP="00FC20AC">
      <w:pPr>
        <w:pStyle w:val="Nadpis1"/>
        <w:rPr>
          <w:sz w:val="72"/>
        </w:rPr>
      </w:pPr>
      <w:r>
        <w:rPr>
          <w:b w:val="0"/>
          <w:sz w:val="72"/>
        </w:rPr>
        <w:t xml:space="preserve">          </w:t>
      </w:r>
      <w:r>
        <w:rPr>
          <w:sz w:val="72"/>
        </w:rPr>
        <w:t xml:space="preserve"> </w:t>
      </w:r>
      <w:r>
        <w:rPr>
          <w:b w:val="0"/>
          <w:sz w:val="72"/>
        </w:rPr>
        <w:t>Výroční zpráva</w:t>
      </w:r>
    </w:p>
    <w:p w:rsidR="00997AEB" w:rsidRDefault="00997AEB" w:rsidP="00FC20AC">
      <w:pPr>
        <w:rPr>
          <w:sz w:val="40"/>
        </w:rPr>
      </w:pPr>
    </w:p>
    <w:p w:rsidR="00997AEB" w:rsidRPr="009A6B14" w:rsidRDefault="00997AEB" w:rsidP="00FC20AC">
      <w:pPr>
        <w:rPr>
          <w:b/>
          <w:sz w:val="36"/>
          <w:szCs w:val="36"/>
        </w:rPr>
      </w:pPr>
      <w:r>
        <w:rPr>
          <w:i/>
          <w:sz w:val="40"/>
        </w:rPr>
        <w:t xml:space="preserve">      </w:t>
      </w:r>
      <w:r w:rsidRPr="009A6B14">
        <w:rPr>
          <w:b/>
          <w:sz w:val="36"/>
          <w:szCs w:val="36"/>
        </w:rPr>
        <w:t xml:space="preserve">o </w:t>
      </w:r>
      <w:proofErr w:type="gramStart"/>
      <w:r w:rsidRPr="009A6B14">
        <w:rPr>
          <w:b/>
          <w:sz w:val="36"/>
          <w:szCs w:val="36"/>
        </w:rPr>
        <w:t>činnosti  Dětského</w:t>
      </w:r>
      <w:proofErr w:type="gramEnd"/>
      <w:r w:rsidRPr="009A6B14">
        <w:rPr>
          <w:b/>
          <w:sz w:val="36"/>
          <w:szCs w:val="36"/>
        </w:rPr>
        <w:t xml:space="preserve"> domova Hodonín u </w:t>
      </w:r>
      <w:proofErr w:type="spellStart"/>
      <w:r w:rsidRPr="009A6B14">
        <w:rPr>
          <w:b/>
          <w:sz w:val="36"/>
          <w:szCs w:val="36"/>
        </w:rPr>
        <w:t>Kunštátu</w:t>
      </w:r>
      <w:proofErr w:type="spellEnd"/>
    </w:p>
    <w:p w:rsidR="00997AEB" w:rsidRPr="009A6B14" w:rsidRDefault="00997AEB" w:rsidP="00FC20AC">
      <w:pPr>
        <w:rPr>
          <w:b/>
          <w:sz w:val="36"/>
          <w:szCs w:val="36"/>
        </w:rPr>
      </w:pPr>
    </w:p>
    <w:p w:rsidR="00997AEB" w:rsidRPr="009A6B14" w:rsidRDefault="00997AEB" w:rsidP="00FC20AC">
      <w:pPr>
        <w:rPr>
          <w:b/>
          <w:sz w:val="36"/>
          <w:szCs w:val="36"/>
        </w:rPr>
      </w:pPr>
      <w:r w:rsidRPr="009A6B14">
        <w:rPr>
          <w:b/>
          <w:sz w:val="36"/>
          <w:szCs w:val="36"/>
        </w:rPr>
        <w:t xml:space="preserve">         </w:t>
      </w:r>
      <w:r w:rsidR="009A6B14">
        <w:rPr>
          <w:b/>
          <w:sz w:val="36"/>
          <w:szCs w:val="36"/>
        </w:rPr>
        <w:t xml:space="preserve">              ve</w:t>
      </w:r>
      <w:r w:rsidR="006C3BEE" w:rsidRPr="009A6B14">
        <w:rPr>
          <w:b/>
          <w:sz w:val="36"/>
          <w:szCs w:val="36"/>
        </w:rPr>
        <w:t xml:space="preserve"> školní</w:t>
      </w:r>
      <w:r w:rsidR="009A6B14">
        <w:rPr>
          <w:b/>
          <w:sz w:val="36"/>
          <w:szCs w:val="36"/>
        </w:rPr>
        <w:t>m roce</w:t>
      </w:r>
      <w:r w:rsidR="006C3BEE" w:rsidRPr="009A6B14">
        <w:rPr>
          <w:b/>
          <w:sz w:val="36"/>
          <w:szCs w:val="36"/>
        </w:rPr>
        <w:t xml:space="preserve"> 2021</w:t>
      </w:r>
      <w:r w:rsidRPr="009A6B14">
        <w:rPr>
          <w:b/>
          <w:sz w:val="36"/>
          <w:szCs w:val="36"/>
        </w:rPr>
        <w:t>/202</w:t>
      </w:r>
      <w:r w:rsidR="006C3BEE" w:rsidRPr="009A6B14">
        <w:rPr>
          <w:b/>
          <w:sz w:val="36"/>
          <w:szCs w:val="36"/>
        </w:rPr>
        <w:t>2</w:t>
      </w:r>
    </w:p>
    <w:p w:rsidR="00997AEB" w:rsidRDefault="00997AEB" w:rsidP="00FC20AC">
      <w:pPr>
        <w:rPr>
          <w:b/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40"/>
        </w:rPr>
      </w:pPr>
    </w:p>
    <w:p w:rsidR="00997AEB" w:rsidRDefault="00997AEB" w:rsidP="00FC20AC">
      <w:pPr>
        <w:rPr>
          <w:sz w:val="32"/>
        </w:rPr>
      </w:pPr>
    </w:p>
    <w:p w:rsidR="00997AEB" w:rsidRDefault="00997AEB" w:rsidP="00FC20AC">
      <w:pPr>
        <w:rPr>
          <w:sz w:val="32"/>
        </w:rPr>
      </w:pPr>
    </w:p>
    <w:p w:rsidR="00997AEB" w:rsidRDefault="00997AEB" w:rsidP="00FC20AC"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 : DDH/</w:t>
      </w:r>
      <w:proofErr w:type="spellStart"/>
      <w:r w:rsidR="00E83776">
        <w:t>Pei</w:t>
      </w:r>
      <w:proofErr w:type="spellEnd"/>
      <w:r w:rsidR="00E83776">
        <w:t>/202/2022</w:t>
      </w:r>
    </w:p>
    <w:p w:rsidR="00997AEB" w:rsidRDefault="00997AEB" w:rsidP="00FC20AC"/>
    <w:p w:rsidR="00997AEB" w:rsidRDefault="00997AEB" w:rsidP="00FC20AC">
      <w:proofErr w:type="gramStart"/>
      <w:r>
        <w:t xml:space="preserve">Zpracoval : </w:t>
      </w:r>
      <w:r w:rsidR="00AB3890">
        <w:t>Mgr.</w:t>
      </w:r>
      <w:proofErr w:type="gramEnd"/>
      <w:r w:rsidR="00AB3890">
        <w:t xml:space="preserve"> Martin </w:t>
      </w:r>
      <w:proofErr w:type="spellStart"/>
      <w:r w:rsidR="00AB3890">
        <w:t>Peiger</w:t>
      </w:r>
      <w:proofErr w:type="spellEnd"/>
      <w:r>
        <w:t xml:space="preserve"> </w:t>
      </w:r>
    </w:p>
    <w:p w:rsidR="00997AEB" w:rsidRDefault="00997AEB" w:rsidP="00FC20AC">
      <w:r>
        <w:t xml:space="preserve">                   ředitel DD   </w:t>
      </w:r>
    </w:p>
    <w:p w:rsidR="00997AEB" w:rsidRDefault="00997AEB" w:rsidP="00FC20AC"/>
    <w:p w:rsidR="00997AEB" w:rsidRDefault="00997AEB" w:rsidP="00FC20AC">
      <w:pPr>
        <w:rPr>
          <w:sz w:val="32"/>
        </w:rPr>
      </w:pPr>
    </w:p>
    <w:p w:rsidR="00997AEB" w:rsidRDefault="00AB3890" w:rsidP="00FC20AC">
      <w:r>
        <w:t xml:space="preserve">V Hodoníně, dne  </w:t>
      </w:r>
      <w:proofErr w:type="gramStart"/>
      <w:r>
        <w:t>2</w:t>
      </w:r>
      <w:r w:rsidR="00E83776">
        <w:t>5.10.2022</w:t>
      </w:r>
      <w:proofErr w:type="gramEnd"/>
    </w:p>
    <w:p w:rsidR="00997AEB" w:rsidRDefault="00997AEB"/>
    <w:p w:rsidR="00997AEB" w:rsidRDefault="00997AEB"/>
    <w:p w:rsidR="00997AEB" w:rsidRDefault="00997AEB"/>
    <w:p w:rsidR="00997AEB" w:rsidRPr="00B42BAF" w:rsidRDefault="00997AEB" w:rsidP="00B42BAF">
      <w:pPr>
        <w:rPr>
          <w:b/>
          <w:sz w:val="28"/>
          <w:szCs w:val="28"/>
        </w:rPr>
      </w:pPr>
      <w:r w:rsidRPr="00B42BAF">
        <w:rPr>
          <w:b/>
          <w:sz w:val="28"/>
          <w:szCs w:val="28"/>
        </w:rPr>
        <w:lastRenderedPageBreak/>
        <w:t xml:space="preserve"> Úvod</w:t>
      </w:r>
    </w:p>
    <w:p w:rsidR="00771981" w:rsidRDefault="00771981" w:rsidP="00B75570">
      <w:pPr>
        <w:rPr>
          <w:b/>
          <w:sz w:val="32"/>
          <w:szCs w:val="32"/>
          <w:u w:val="single"/>
        </w:rPr>
      </w:pPr>
    </w:p>
    <w:p w:rsidR="00997AEB" w:rsidRPr="00D525F5" w:rsidRDefault="00F32DF6" w:rsidP="00B42BAF">
      <w:pPr>
        <w:jc w:val="both"/>
      </w:pPr>
      <w:r w:rsidRPr="00F32DF6">
        <w:t xml:space="preserve">Dětský domov Hodonín u </w:t>
      </w:r>
      <w:proofErr w:type="spellStart"/>
      <w:r w:rsidRPr="00F32DF6">
        <w:t>Kunštátu</w:t>
      </w:r>
      <w:proofErr w:type="spellEnd"/>
      <w:r w:rsidRPr="00F32DF6">
        <w:t xml:space="preserve"> je </w:t>
      </w:r>
      <w:proofErr w:type="spellStart"/>
      <w:r w:rsidRPr="00F32DF6">
        <w:t>koedukované</w:t>
      </w:r>
      <w:proofErr w:type="spellEnd"/>
      <w:r w:rsidRPr="00F32DF6">
        <w:t xml:space="preserve"> školské zařízení, které poskytuje náhradní výchovnou péči dětem s nařízenou ústavní výchovou nebo nezaopatřeným zletilým klientům po dobu soustavné profesní přípravy až do věku dvaceti šesti let. Kapacita zař</w:t>
      </w:r>
      <w:r>
        <w:t xml:space="preserve">ízení </w:t>
      </w:r>
      <w:proofErr w:type="gramStart"/>
      <w:r>
        <w:t>je</w:t>
      </w:r>
      <w:proofErr w:type="gramEnd"/>
      <w:r>
        <w:t xml:space="preserve"> dvacet</w:t>
      </w:r>
      <w:r w:rsidR="00B42BAF">
        <w:t xml:space="preserve"> </w:t>
      </w:r>
      <w:proofErr w:type="gramStart"/>
      <w:r w:rsidR="00B42BAF">
        <w:t>č</w:t>
      </w:r>
      <w:r w:rsidR="00B42BAF" w:rsidRPr="00F32DF6">
        <w:t>tyři</w:t>
      </w:r>
      <w:proofErr w:type="gramEnd"/>
      <w:r w:rsidRPr="00F32DF6">
        <w:t xml:space="preserve"> klientů, členěna do tří rodinných skupin. Personální obsazení čítá deset pedagogických a pět správních zaměstnanců. Historie zařízení sahá až do roku 195</w:t>
      </w:r>
      <w:r w:rsidR="00D525F5">
        <w:t>5</w:t>
      </w:r>
      <w:r w:rsidR="00997AEB" w:rsidRPr="00F32DF6">
        <w:t xml:space="preserve">    V současné dob</w:t>
      </w:r>
      <w:r w:rsidR="00777174" w:rsidRPr="00F32DF6">
        <w:t xml:space="preserve">ě </w:t>
      </w:r>
      <w:proofErr w:type="gramStart"/>
      <w:r w:rsidR="00777174" w:rsidRPr="00F32DF6">
        <w:t>je</w:t>
      </w:r>
      <w:proofErr w:type="gramEnd"/>
      <w:r w:rsidR="00777174" w:rsidRPr="00F32DF6">
        <w:t xml:space="preserve"> v našem DD umístěno je   20 dětí ve věku 3-24</w:t>
      </w:r>
      <w:r w:rsidR="00997AEB" w:rsidRPr="00F32DF6">
        <w:t xml:space="preserve"> let</w:t>
      </w:r>
      <w:r w:rsidR="00997AEB" w:rsidRPr="00AA29E2">
        <w:rPr>
          <w:sz w:val="22"/>
          <w:szCs w:val="22"/>
        </w:rPr>
        <w:t xml:space="preserve">. </w:t>
      </w:r>
    </w:p>
    <w:p w:rsidR="00F32DF6" w:rsidRDefault="00F32DF6" w:rsidP="00B75570"/>
    <w:p w:rsidR="007F439D" w:rsidRDefault="007F439D" w:rsidP="00B75570"/>
    <w:p w:rsidR="00D525F5" w:rsidRDefault="00997AEB" w:rsidP="00B75570">
      <w:pPr>
        <w:rPr>
          <w:b/>
          <w:sz w:val="28"/>
          <w:szCs w:val="28"/>
        </w:rPr>
      </w:pPr>
      <w:r w:rsidRPr="00B42BAF">
        <w:rPr>
          <w:b/>
          <w:sz w:val="28"/>
          <w:szCs w:val="28"/>
        </w:rPr>
        <w:t>Přijímání a propouštění dětí</w:t>
      </w:r>
    </w:p>
    <w:p w:rsidR="00D525F5" w:rsidRDefault="00D525F5" w:rsidP="00B75570">
      <w:pPr>
        <w:rPr>
          <w:b/>
          <w:sz w:val="28"/>
          <w:szCs w:val="28"/>
        </w:rPr>
      </w:pPr>
    </w:p>
    <w:p w:rsidR="00997AEB" w:rsidRPr="00D525F5" w:rsidRDefault="00997AEB" w:rsidP="00B75570">
      <w:pPr>
        <w:rPr>
          <w:b/>
          <w:sz w:val="28"/>
          <w:szCs w:val="28"/>
        </w:rPr>
      </w:pPr>
      <w:r w:rsidRPr="009A6B14">
        <w:t>Děti jsou do DD přijímány pouze prostřednictvím příslušných soudů.</w:t>
      </w:r>
    </w:p>
    <w:p w:rsidR="00D525F5" w:rsidRDefault="00777174" w:rsidP="00B75570">
      <w:pPr>
        <w:pStyle w:val="Nadpis4"/>
        <w:keepLines w:val="0"/>
        <w:tabs>
          <w:tab w:val="left" w:pos="0"/>
        </w:tabs>
        <w:suppressAutoHyphens/>
        <w:spacing w:before="0"/>
        <w:rPr>
          <w:rFonts w:ascii="Times New Roman" w:hAnsi="Times New Roman"/>
          <w:b w:val="0"/>
          <w:i w:val="0"/>
          <w:color w:val="000000"/>
        </w:rPr>
      </w:pPr>
      <w:r w:rsidRPr="009A6B14">
        <w:rPr>
          <w:rFonts w:ascii="Times New Roman" w:hAnsi="Times New Roman"/>
          <w:b w:val="0"/>
          <w:i w:val="0"/>
          <w:color w:val="000000"/>
        </w:rPr>
        <w:t>V</w:t>
      </w:r>
      <w:r w:rsidR="00D525F5">
        <w:rPr>
          <w:rFonts w:ascii="Times New Roman" w:hAnsi="Times New Roman"/>
          <w:b w:val="0"/>
          <w:i w:val="0"/>
          <w:color w:val="000000"/>
        </w:rPr>
        <w:t xml:space="preserve">e školním </w:t>
      </w:r>
      <w:r w:rsidRPr="009A6B14">
        <w:rPr>
          <w:rFonts w:ascii="Times New Roman" w:hAnsi="Times New Roman"/>
          <w:b w:val="0"/>
          <w:i w:val="0"/>
          <w:color w:val="000000"/>
        </w:rPr>
        <w:t> roce 2021/22</w:t>
      </w:r>
      <w:r w:rsidR="00997AEB" w:rsidRPr="009A6B14">
        <w:rPr>
          <w:rFonts w:ascii="Times New Roman" w:hAnsi="Times New Roman"/>
          <w:b w:val="0"/>
          <w:i w:val="0"/>
          <w:color w:val="000000"/>
        </w:rPr>
        <w:t xml:space="preserve"> do DD </w:t>
      </w:r>
      <w:r w:rsidRPr="009A6B14">
        <w:rPr>
          <w:rFonts w:ascii="Times New Roman" w:hAnsi="Times New Roman"/>
          <w:b w:val="0"/>
          <w:i w:val="0"/>
          <w:color w:val="000000"/>
        </w:rPr>
        <w:t>nastoupilo  7</w:t>
      </w:r>
      <w:r w:rsidR="002B5CBE" w:rsidRPr="009A6B14">
        <w:rPr>
          <w:rFonts w:ascii="Times New Roman" w:hAnsi="Times New Roman"/>
          <w:b w:val="0"/>
          <w:i w:val="0"/>
          <w:color w:val="000000"/>
        </w:rPr>
        <w:t xml:space="preserve">  dětí</w:t>
      </w:r>
      <w:r w:rsidR="00997AEB" w:rsidRPr="009A6B14">
        <w:rPr>
          <w:rFonts w:ascii="Times New Roman" w:hAnsi="Times New Roman"/>
          <w:b w:val="0"/>
          <w:i w:val="0"/>
          <w:color w:val="000000"/>
        </w:rPr>
        <w:t xml:space="preserve"> -  na </w:t>
      </w:r>
      <w:proofErr w:type="gramStart"/>
      <w:r w:rsidR="00997AEB" w:rsidRPr="009A6B14">
        <w:rPr>
          <w:rFonts w:ascii="Times New Roman" w:hAnsi="Times New Roman"/>
          <w:b w:val="0"/>
          <w:i w:val="0"/>
          <w:color w:val="000000"/>
        </w:rPr>
        <w:t>základě  nařízení</w:t>
      </w:r>
      <w:proofErr w:type="gramEnd"/>
      <w:r w:rsidR="00997AEB" w:rsidRPr="009A6B14">
        <w:rPr>
          <w:rFonts w:ascii="Times New Roman" w:hAnsi="Times New Roman"/>
          <w:b w:val="0"/>
          <w:i w:val="0"/>
          <w:color w:val="000000"/>
        </w:rPr>
        <w:t xml:space="preserve"> ÚV</w:t>
      </w:r>
    </w:p>
    <w:p w:rsidR="00997AEB" w:rsidRPr="009A6B14" w:rsidRDefault="00777174" w:rsidP="00B75570">
      <w:pPr>
        <w:pStyle w:val="Nadpis4"/>
        <w:keepLines w:val="0"/>
        <w:tabs>
          <w:tab w:val="left" w:pos="0"/>
        </w:tabs>
        <w:suppressAutoHyphens/>
        <w:spacing w:before="0"/>
        <w:rPr>
          <w:rFonts w:ascii="Times New Roman" w:hAnsi="Times New Roman"/>
          <w:b w:val="0"/>
          <w:i w:val="0"/>
          <w:color w:val="000000"/>
        </w:rPr>
      </w:pPr>
      <w:r w:rsidRPr="009A6B14">
        <w:rPr>
          <w:rFonts w:ascii="Times New Roman" w:hAnsi="Times New Roman"/>
          <w:b w:val="0"/>
          <w:i w:val="0"/>
          <w:color w:val="000000"/>
        </w:rPr>
        <w:t xml:space="preserve"> nebo předběžného opatření</w:t>
      </w:r>
      <w:r w:rsidR="00997AEB" w:rsidRPr="009A6B14">
        <w:rPr>
          <w:rFonts w:ascii="Times New Roman" w:hAnsi="Times New Roman"/>
          <w:b w:val="0"/>
          <w:i w:val="0"/>
          <w:color w:val="000000"/>
        </w:rPr>
        <w:t>.</w:t>
      </w:r>
    </w:p>
    <w:p w:rsidR="00997AEB" w:rsidRPr="009A6B14" w:rsidRDefault="00997AEB" w:rsidP="00B75570">
      <w:pPr>
        <w:rPr>
          <w:color w:val="000000"/>
        </w:rPr>
      </w:pPr>
    </w:p>
    <w:p w:rsidR="00997AEB" w:rsidRPr="009A6B14" w:rsidRDefault="00737293" w:rsidP="00B75570">
      <w:r>
        <w:t>Za stejné období o</w:t>
      </w:r>
      <w:r w:rsidR="00997AEB" w:rsidRPr="009A6B14">
        <w:t xml:space="preserve">dešlo </w:t>
      </w:r>
      <w:r w:rsidR="00777174" w:rsidRPr="00D525F5">
        <w:t>10</w:t>
      </w:r>
      <w:r w:rsidR="00997AEB" w:rsidRPr="009A6B14">
        <w:t xml:space="preserve"> </w:t>
      </w:r>
      <w:proofErr w:type="gramStart"/>
      <w:r w:rsidR="00997AEB" w:rsidRPr="009A6B14">
        <w:t>dětí</w:t>
      </w:r>
      <w:r w:rsidR="009A6B14">
        <w:t xml:space="preserve">  a to</w:t>
      </w:r>
      <w:proofErr w:type="gramEnd"/>
      <w:r w:rsidR="009A6B14">
        <w:t>:</w:t>
      </w:r>
      <w:r w:rsidR="002B5CBE" w:rsidRPr="009A6B14">
        <w:t xml:space="preserve">         </w:t>
      </w:r>
      <w:r w:rsidR="00777174" w:rsidRPr="009A6B14">
        <w:t xml:space="preserve">   3 zletilí</w:t>
      </w:r>
      <w:r w:rsidR="009A6B14">
        <w:t xml:space="preserve"> (po ukončení školy)</w:t>
      </w:r>
      <w:r w:rsidR="00997AEB" w:rsidRPr="009A6B14">
        <w:t xml:space="preserve">   </w:t>
      </w:r>
    </w:p>
    <w:p w:rsidR="00997AEB" w:rsidRPr="009A6B14" w:rsidRDefault="002B5CBE" w:rsidP="00B75570">
      <w:r w:rsidRPr="009A6B14">
        <w:t xml:space="preserve">                                                                       3 sourozenci zpět do rodiny</w:t>
      </w:r>
    </w:p>
    <w:p w:rsidR="00777174" w:rsidRPr="009A6B14" w:rsidRDefault="00777174" w:rsidP="00777174">
      <w:pPr>
        <w:tabs>
          <w:tab w:val="left" w:pos="3951"/>
        </w:tabs>
      </w:pPr>
      <w:r w:rsidRPr="009A6B14">
        <w:tab/>
      </w:r>
      <w:r w:rsidR="009A6B14">
        <w:t xml:space="preserve">     </w:t>
      </w:r>
      <w:r w:rsidRPr="009A6B14">
        <w:t>1 dítě do pěstounské péče</w:t>
      </w:r>
    </w:p>
    <w:p w:rsidR="00997AEB" w:rsidRPr="009A6B14" w:rsidRDefault="002B5CBE" w:rsidP="00B75570">
      <w:r w:rsidRPr="009A6B14">
        <w:t xml:space="preserve">                                                                       3 děti do jiných zařízení ústavní výchovy</w:t>
      </w:r>
    </w:p>
    <w:p w:rsidR="00B42BAF" w:rsidRPr="009A6B14" w:rsidRDefault="00B42BAF" w:rsidP="00B75570"/>
    <w:p w:rsidR="002B5CBE" w:rsidRDefault="002B5CBE" w:rsidP="00B75570">
      <w:pPr>
        <w:rPr>
          <w:sz w:val="22"/>
          <w:szCs w:val="22"/>
        </w:rPr>
      </w:pPr>
    </w:p>
    <w:p w:rsidR="007F439D" w:rsidRPr="00AA29E2" w:rsidRDefault="007F439D" w:rsidP="00B75570">
      <w:pPr>
        <w:rPr>
          <w:sz w:val="22"/>
          <w:szCs w:val="22"/>
        </w:rPr>
      </w:pPr>
    </w:p>
    <w:p w:rsidR="00997AEB" w:rsidRPr="00B42BAF" w:rsidRDefault="00B42BAF" w:rsidP="00B7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Přínos</w:t>
      </w:r>
      <w:r w:rsidR="005B734C" w:rsidRPr="00B42BAF">
        <w:rPr>
          <w:b/>
          <w:sz w:val="28"/>
          <w:szCs w:val="28"/>
        </w:rPr>
        <w:t xml:space="preserve"> školního roku 2021</w:t>
      </w:r>
      <w:r w:rsidR="00997AEB" w:rsidRPr="00B42BAF">
        <w:rPr>
          <w:b/>
          <w:sz w:val="28"/>
          <w:szCs w:val="28"/>
        </w:rPr>
        <w:t>/2</w:t>
      </w:r>
      <w:r w:rsidR="005B734C" w:rsidRPr="00B42BAF">
        <w:rPr>
          <w:b/>
          <w:sz w:val="28"/>
          <w:szCs w:val="28"/>
        </w:rPr>
        <w:t>2</w:t>
      </w:r>
    </w:p>
    <w:p w:rsidR="00997AEB" w:rsidRDefault="00997AEB" w:rsidP="00B75570">
      <w:pPr>
        <w:tabs>
          <w:tab w:val="left" w:pos="1440"/>
        </w:tabs>
      </w:pPr>
    </w:p>
    <w:p w:rsidR="00997AEB" w:rsidRPr="00D8648E" w:rsidRDefault="00997AEB" w:rsidP="00D8648E">
      <w:pPr>
        <w:tabs>
          <w:tab w:val="left" w:pos="1440"/>
        </w:tabs>
        <w:jc w:val="both"/>
      </w:pPr>
      <w:r w:rsidRPr="00D8648E">
        <w:t>Ús</w:t>
      </w:r>
      <w:r w:rsidR="002B5CBE" w:rsidRPr="00D8648E">
        <w:t>pěšné ukončení studia</w:t>
      </w:r>
      <w:r w:rsidR="009A6B14" w:rsidRPr="00D8648E">
        <w:t xml:space="preserve"> tří mladých dospělých klientů (</w:t>
      </w:r>
      <w:r w:rsidR="002B5CBE" w:rsidRPr="00D8648E">
        <w:t>výuční list kuchař číšník</w:t>
      </w:r>
      <w:r w:rsidR="009A6B14" w:rsidRPr="00D8648E">
        <w:t xml:space="preserve">, provoz služeb a </w:t>
      </w:r>
      <w:r w:rsidR="00777174" w:rsidRPr="00D8648E">
        <w:t>farmář</w:t>
      </w:r>
      <w:r w:rsidR="009A6B14" w:rsidRPr="00D8648E">
        <w:t>). Nepodařilo se v jednom případě složit maturitní zkoušku z AJ na SPGŠ</w:t>
      </w:r>
    </w:p>
    <w:p w:rsidR="00777174" w:rsidRPr="00D8648E" w:rsidRDefault="009A6B14" w:rsidP="00D8648E">
      <w:pPr>
        <w:tabs>
          <w:tab w:val="left" w:pos="1440"/>
        </w:tabs>
        <w:jc w:val="both"/>
      </w:pPr>
      <w:r w:rsidRPr="00D8648E">
        <w:t>Proběhly dvě letní r</w:t>
      </w:r>
      <w:r w:rsidR="00997AEB" w:rsidRPr="00D8648E">
        <w:t>ekreace</w:t>
      </w:r>
      <w:r w:rsidRPr="00D8648E">
        <w:t xml:space="preserve"> (fara Zálší a </w:t>
      </w:r>
      <w:r w:rsidR="00777174" w:rsidRPr="00D8648E">
        <w:t>rekrea</w:t>
      </w:r>
      <w:r w:rsidRPr="00D8648E">
        <w:t xml:space="preserve">ce ve </w:t>
      </w:r>
      <w:proofErr w:type="spellStart"/>
      <w:proofErr w:type="gramStart"/>
      <w:r w:rsidR="00777174" w:rsidRPr="00D8648E">
        <w:t>Zruč</w:t>
      </w:r>
      <w:proofErr w:type="spellEnd"/>
      <w:proofErr w:type="gramEnd"/>
      <w:r w:rsidR="00777174" w:rsidRPr="00D8648E">
        <w:t xml:space="preserve"> nad Sázavou</w:t>
      </w:r>
      <w:r w:rsidRPr="00D8648E">
        <w:t>)</w:t>
      </w:r>
      <w:r w:rsidR="00777174" w:rsidRPr="00D8648E">
        <w:t>.</w:t>
      </w:r>
    </w:p>
    <w:p w:rsidR="00997AEB" w:rsidRPr="00D8648E" w:rsidRDefault="009A6B14" w:rsidP="00D8648E">
      <w:pPr>
        <w:tabs>
          <w:tab w:val="left" w:pos="1440"/>
        </w:tabs>
        <w:jc w:val="both"/>
        <w:rPr>
          <w:rFonts w:eastAsia="SimSun"/>
          <w:lang w:eastAsia="ar-SA"/>
        </w:rPr>
      </w:pPr>
      <w:r w:rsidRPr="00D8648E">
        <w:t>Zapojili jsme se</w:t>
      </w:r>
      <w:r w:rsidR="00997AEB" w:rsidRPr="00D8648E">
        <w:t xml:space="preserve"> do projektů</w:t>
      </w:r>
      <w:r w:rsidR="00777174" w:rsidRPr="00D8648E">
        <w:t xml:space="preserve"> Milý ježíšku</w:t>
      </w:r>
      <w:r w:rsidR="00997AEB" w:rsidRPr="00D8648E">
        <w:t>,</w:t>
      </w:r>
      <w:r w:rsidR="00946F69" w:rsidRPr="00D8648E">
        <w:t xml:space="preserve"> </w:t>
      </w:r>
      <w:r w:rsidR="00997AEB" w:rsidRPr="00D8648E">
        <w:t>Strom splněných přání,</w:t>
      </w:r>
      <w:r w:rsidR="00946F69" w:rsidRPr="00D8648E">
        <w:t xml:space="preserve"> K</w:t>
      </w:r>
      <w:r w:rsidR="00997AEB" w:rsidRPr="00D8648E">
        <w:t>rabice od bot</w:t>
      </w:r>
      <w:r w:rsidR="00946F69" w:rsidRPr="00D8648E">
        <w:t>, Potravinová sbírka Albert</w:t>
      </w:r>
      <w:r w:rsidRPr="00D8648E">
        <w:t xml:space="preserve">, </w:t>
      </w:r>
      <w:r w:rsidR="00997AEB" w:rsidRPr="00D8648E">
        <w:t>Spolu dětem o.p.s.</w:t>
      </w:r>
      <w:r w:rsidRPr="00D8648E">
        <w:t>,</w:t>
      </w:r>
      <w:r w:rsidR="006843FD">
        <w:t xml:space="preserve"> </w:t>
      </w:r>
      <w:r w:rsidRPr="00D8648E">
        <w:t>J</w:t>
      </w:r>
      <w:r w:rsidR="00997AEB" w:rsidRPr="00D8648E">
        <w:t>armarky s</w:t>
      </w:r>
      <w:r w:rsidRPr="00D8648E">
        <w:t> </w:t>
      </w:r>
      <w:r w:rsidR="00997AEB" w:rsidRPr="00D8648E">
        <w:t>Alb</w:t>
      </w:r>
      <w:r w:rsidRPr="00D8648E">
        <w:t xml:space="preserve">ertem. </w:t>
      </w:r>
      <w:r w:rsidR="00997AEB" w:rsidRPr="00D8648E">
        <w:t>Nadační fond manželů Klausových</w:t>
      </w:r>
      <w:r w:rsidRPr="00D8648E">
        <w:t xml:space="preserve"> přispěl na</w:t>
      </w:r>
      <w:r w:rsidR="00997AEB" w:rsidRPr="00D8648E">
        <w:t xml:space="preserve"> řidičské průkazy pro děti z</w:t>
      </w:r>
      <w:r w:rsidR="00946F69" w:rsidRPr="00D8648E">
        <w:t> </w:t>
      </w:r>
      <w:r w:rsidR="00997AEB" w:rsidRPr="00D8648E">
        <w:t>DD</w:t>
      </w:r>
      <w:r w:rsidR="00946F69" w:rsidRPr="00D8648E">
        <w:t>, Sponzorský dar a navázání spolupráce s </w:t>
      </w:r>
      <w:proofErr w:type="spellStart"/>
      <w:r w:rsidR="00946F69" w:rsidRPr="00D8648E">
        <w:t>Ikea</w:t>
      </w:r>
      <w:proofErr w:type="spellEnd"/>
      <w:r w:rsidR="00946F69" w:rsidRPr="00D8648E">
        <w:t xml:space="preserve"> Brno</w:t>
      </w:r>
    </w:p>
    <w:p w:rsidR="00997AEB" w:rsidRPr="00D8648E" w:rsidRDefault="00D525F5" w:rsidP="00D8648E">
      <w:pPr>
        <w:tabs>
          <w:tab w:val="left" w:pos="1440"/>
        </w:tabs>
        <w:jc w:val="both"/>
      </w:pPr>
      <w:r>
        <w:t>Tři chlapci jsou aktivními hráči FC Železárny Štěpánov.</w:t>
      </w:r>
    </w:p>
    <w:p w:rsidR="00997AEB" w:rsidRPr="00D8648E" w:rsidRDefault="00D525F5" w:rsidP="00D8648E">
      <w:pPr>
        <w:tabs>
          <w:tab w:val="left" w:pos="426"/>
          <w:tab w:val="left" w:pos="2835"/>
        </w:tabs>
        <w:jc w:val="both"/>
      </w:pPr>
      <w:r>
        <w:t>Psychologické služby jsou nadál</w:t>
      </w:r>
      <w:r w:rsidR="006843FD">
        <w:t>e poskytovány externě panem</w:t>
      </w:r>
      <w:r w:rsidR="00997AEB" w:rsidRPr="00D8648E">
        <w:t xml:space="preserve"> Mgr. </w:t>
      </w:r>
      <w:proofErr w:type="spellStart"/>
      <w:r w:rsidR="00997AEB" w:rsidRPr="00D8648E">
        <w:t>Šamalík</w:t>
      </w:r>
      <w:r>
        <w:t>em</w:t>
      </w:r>
      <w:proofErr w:type="spellEnd"/>
      <w:r>
        <w:t>.</w:t>
      </w:r>
    </w:p>
    <w:p w:rsidR="00997AEB" w:rsidRPr="00D8648E" w:rsidRDefault="00D525F5" w:rsidP="00D8648E">
      <w:pPr>
        <w:tabs>
          <w:tab w:val="left" w:pos="426"/>
          <w:tab w:val="left" w:pos="2835"/>
        </w:tabs>
        <w:jc w:val="both"/>
      </w:pPr>
      <w:r>
        <w:t>Pokračuje spolupráce s Obcí Hodonín, např. při</w:t>
      </w:r>
      <w:r w:rsidR="00997AEB" w:rsidRPr="00D8648E">
        <w:t xml:space="preserve"> rozsvěcování vánočního stromu</w:t>
      </w:r>
      <w:r w:rsidR="00D8648E" w:rsidRPr="00D8648E">
        <w:t xml:space="preserve">, </w:t>
      </w:r>
      <w:r>
        <w:t>brigádách</w:t>
      </w:r>
      <w:r w:rsidR="00D8648E" w:rsidRPr="00D8648E">
        <w:t xml:space="preserve"> při úklidu obce</w:t>
      </w:r>
      <w:r>
        <w:t xml:space="preserve"> apod.</w:t>
      </w:r>
    </w:p>
    <w:p w:rsidR="00997AEB" w:rsidRPr="00D8648E" w:rsidRDefault="00D8648E" w:rsidP="00D8648E">
      <w:pPr>
        <w:tabs>
          <w:tab w:val="left" w:pos="426"/>
          <w:tab w:val="left" w:pos="2835"/>
        </w:tabs>
        <w:jc w:val="both"/>
      </w:pPr>
      <w:r w:rsidRPr="00D8648E">
        <w:t>Pokračovala č</w:t>
      </w:r>
      <w:r w:rsidR="00997AEB" w:rsidRPr="00D8648E">
        <w:t>innost spolku Nový domov</w:t>
      </w:r>
      <w:r w:rsidRPr="00D8648E">
        <w:t xml:space="preserve"> při sponzoringu nadstandardních aktivit v práci dětského domova</w:t>
      </w:r>
    </w:p>
    <w:p w:rsidR="00997AEB" w:rsidRPr="00D8648E" w:rsidRDefault="00D525F5" w:rsidP="00D8648E">
      <w:pPr>
        <w:tabs>
          <w:tab w:val="left" w:pos="426"/>
          <w:tab w:val="left" w:pos="2835"/>
        </w:tabs>
        <w:jc w:val="both"/>
      </w:pPr>
      <w:r>
        <w:t>Navázána</w:t>
      </w:r>
      <w:r w:rsidR="00997AEB" w:rsidRPr="00D8648E">
        <w:t xml:space="preserve"> spolupráce s nadačním fondem Albert</w:t>
      </w:r>
      <w:r w:rsidR="00D8648E" w:rsidRPr="00D8648E">
        <w:t xml:space="preserve"> ve formě potravinové sbírky a prodeje výrobků dětí.</w:t>
      </w:r>
    </w:p>
    <w:p w:rsidR="00D8648E" w:rsidRPr="00E67956" w:rsidRDefault="00D8648E" w:rsidP="00B75570">
      <w:pPr>
        <w:tabs>
          <w:tab w:val="left" w:pos="426"/>
          <w:tab w:val="left" w:pos="2835"/>
        </w:tabs>
        <w:jc w:val="both"/>
        <w:rPr>
          <w:sz w:val="22"/>
          <w:szCs w:val="22"/>
        </w:rPr>
      </w:pPr>
    </w:p>
    <w:p w:rsidR="00946F69" w:rsidRPr="00D8648E" w:rsidRDefault="00946F69" w:rsidP="00D8648E">
      <w:pPr>
        <w:jc w:val="both"/>
      </w:pPr>
      <w:r w:rsidRPr="00D8648E">
        <w:t xml:space="preserve">V uplynulém školním roce došlo k výrazné obměně klientů DD. Došlo i k personálním změnám mezi kmenovými vychovateli, což vždy vyvolá nutnost stabilizace výchovného prostředí. Negativně se tato situace projevila v září a říjnu 2021, kdy se v DD vytvořila skupinka </w:t>
      </w:r>
      <w:r w:rsidR="00860F35" w:rsidRPr="00D8648E">
        <w:t xml:space="preserve">notorických </w:t>
      </w:r>
      <w:proofErr w:type="spellStart"/>
      <w:r w:rsidR="00860F35" w:rsidRPr="00D8648E">
        <w:t>útěkářů</w:t>
      </w:r>
      <w:proofErr w:type="spellEnd"/>
      <w:r w:rsidR="00860F35" w:rsidRPr="00D8648E">
        <w:t xml:space="preserve"> (všichni nastoupili do DD v době </w:t>
      </w:r>
      <w:proofErr w:type="spellStart"/>
      <w:r w:rsidR="00860F35" w:rsidRPr="00D8648E">
        <w:t>covidu</w:t>
      </w:r>
      <w:proofErr w:type="spellEnd"/>
      <w:r w:rsidR="00860F35" w:rsidRPr="00D8648E">
        <w:t xml:space="preserve"> a měli v minulosti potulky či činnost vzhledem k věku jinak trestnou). Vzhledem k vážným poruchám chování těchto dětí, bylo nutné jejich přemístění do jiných zařízení ústavní výchovy, které by lépe odpovídaly jejich specifickým potřebám. Po té došlo ke zklidnění situace. </w:t>
      </w:r>
      <w:r w:rsidR="006C3BEE" w:rsidRPr="00D8648E">
        <w:t>Vzhledem ke značné obměně klientely, b</w:t>
      </w:r>
      <w:r w:rsidR="00860F35" w:rsidRPr="00D8648E">
        <w:t>ylo nutno integrovat nové děti do rodinných skupin.</w:t>
      </w:r>
      <w:r w:rsidR="00860F35">
        <w:rPr>
          <w:sz w:val="22"/>
          <w:szCs w:val="22"/>
        </w:rPr>
        <w:t xml:space="preserve"> </w:t>
      </w:r>
      <w:r w:rsidR="00860F35" w:rsidRPr="00D8648E">
        <w:t xml:space="preserve">Organizovat </w:t>
      </w:r>
      <w:r w:rsidR="00860F35" w:rsidRPr="00D8648E">
        <w:lastRenderedPageBreak/>
        <w:t>činnost DD s ohledem na výrazné snížení průměrného věku klientely DD. Dále uvést dvě nové kmenové vychovatelky a zacvičit vychovatele pokrývajícího absence kmenových vychovatelů.</w:t>
      </w:r>
    </w:p>
    <w:p w:rsidR="00BA6DF3" w:rsidRPr="00D8648E" w:rsidRDefault="00BA6DF3" w:rsidP="00D8648E">
      <w:pPr>
        <w:jc w:val="both"/>
      </w:pPr>
      <w:r w:rsidRPr="00D8648E">
        <w:t>Po dvou náročných letech kdy byl provoz DD silně ovlivněn epidemiologickými opatřeními, se pomalu rozběhla běžná činnost zařízení. Bohužel se ne zcela podařilo obnovit zájmové aktivity dětí mimo DD s ohledem na to, že některé organizace v důsledku Kvidu přestaly pracovat.</w:t>
      </w:r>
    </w:p>
    <w:p w:rsidR="00860F35" w:rsidRPr="00D8648E" w:rsidRDefault="00860F35" w:rsidP="00D8648E">
      <w:pPr>
        <w:jc w:val="both"/>
      </w:pPr>
      <w:r w:rsidRPr="00D8648E">
        <w:t xml:space="preserve">Z materiálního zabezpečení chodu DD se podařilo provést rekonstrukci a zateplení </w:t>
      </w:r>
      <w:r w:rsidR="002571EF" w:rsidRPr="00D8648E">
        <w:t>kanceláře vedení DD, rekonstrukci ČOV, a kompletní rekonstrukci elektroinstalace a sociálního zařízení v dolním bytě, která řešila havarijní stav výše uvedeného. Podařilo se získat do majetku DD nový víceúčelový objekt, na jehož rekonstrukci se v současné době zpracovává architektonická studie.</w:t>
      </w:r>
    </w:p>
    <w:p w:rsidR="009A6B14" w:rsidRDefault="009A6B14" w:rsidP="005C3983">
      <w:pPr>
        <w:rPr>
          <w:sz w:val="22"/>
          <w:szCs w:val="22"/>
        </w:rPr>
      </w:pPr>
    </w:p>
    <w:p w:rsidR="00997AEB" w:rsidRPr="00B42BAF" w:rsidRDefault="00997AEB" w:rsidP="00B75570">
      <w:pPr>
        <w:rPr>
          <w:b/>
          <w:sz w:val="28"/>
          <w:szCs w:val="28"/>
        </w:rPr>
      </w:pPr>
      <w:r w:rsidRPr="00E67956">
        <w:rPr>
          <w:b/>
          <w:sz w:val="22"/>
          <w:szCs w:val="22"/>
        </w:rPr>
        <w:t xml:space="preserve"> </w:t>
      </w:r>
      <w:r w:rsidRPr="00B42BAF">
        <w:rPr>
          <w:b/>
          <w:sz w:val="28"/>
          <w:szCs w:val="28"/>
        </w:rPr>
        <w:t>Vzdělávání a výchova dětí</w:t>
      </w:r>
    </w:p>
    <w:p w:rsidR="00B42BAF" w:rsidRDefault="00B42BAF" w:rsidP="00B75570">
      <w:pPr>
        <w:rPr>
          <w:b/>
          <w:sz w:val="28"/>
          <w:szCs w:val="28"/>
          <w:u w:val="single"/>
        </w:rPr>
      </w:pPr>
    </w:p>
    <w:p w:rsidR="00B42BAF" w:rsidRPr="006843FD" w:rsidRDefault="00B42BAF" w:rsidP="00B75570">
      <w:r w:rsidRPr="006843FD">
        <w:t xml:space="preserve">Vzdělávání dětí probíhá v externích školách mimo sídlo zařízení a je spojeno s dojížděním veřejnou dopravou (v případě nejmenších dětí pak individuální dopravou služ. </w:t>
      </w:r>
      <w:proofErr w:type="gramStart"/>
      <w:r w:rsidRPr="006843FD">
        <w:t>automobilem</w:t>
      </w:r>
      <w:proofErr w:type="gramEnd"/>
      <w:r w:rsidRPr="006843FD">
        <w:t>). Děti ve školním roce 2021/22 navštěvovaly následující školy:</w:t>
      </w:r>
    </w:p>
    <w:p w:rsidR="00997AEB" w:rsidRPr="006843FD" w:rsidRDefault="00997AEB" w:rsidP="00B75570"/>
    <w:p w:rsidR="00997AEB" w:rsidRPr="006843FD" w:rsidRDefault="00997AEB" w:rsidP="00B75570">
      <w:r w:rsidRPr="006843FD">
        <w:t xml:space="preserve">ZŠ </w:t>
      </w:r>
      <w:proofErr w:type="spellStart"/>
      <w:proofErr w:type="gramStart"/>
      <w:r w:rsidRPr="006843FD">
        <w:t>Černovice</w:t>
      </w:r>
      <w:proofErr w:type="spellEnd"/>
      <w:r w:rsidRPr="006843FD">
        <w:t xml:space="preserve">                                  </w:t>
      </w:r>
      <w:r w:rsidR="00BA6DF3" w:rsidRPr="006843FD">
        <w:t xml:space="preserve">   6</w:t>
      </w:r>
      <w:proofErr w:type="gramEnd"/>
    </w:p>
    <w:p w:rsidR="00997AEB" w:rsidRPr="006843FD" w:rsidRDefault="00997AEB" w:rsidP="00B75570">
      <w:r w:rsidRPr="006843FD">
        <w:t xml:space="preserve">ZŠ </w:t>
      </w:r>
      <w:proofErr w:type="spellStart"/>
      <w:proofErr w:type="gramStart"/>
      <w:r w:rsidRPr="006843FD">
        <w:t>Lysice</w:t>
      </w:r>
      <w:proofErr w:type="spellEnd"/>
      <w:r w:rsidRPr="006843FD">
        <w:t xml:space="preserve">         .  </w:t>
      </w:r>
      <w:r w:rsidR="00BA6DF3" w:rsidRPr="006843FD">
        <w:t xml:space="preserve">                               8</w:t>
      </w:r>
      <w:proofErr w:type="gramEnd"/>
    </w:p>
    <w:p w:rsidR="00997AEB" w:rsidRPr="006843FD" w:rsidRDefault="00997AEB" w:rsidP="00B75570">
      <w:proofErr w:type="spellStart"/>
      <w:r w:rsidRPr="006843FD">
        <w:t>SPgŠ</w:t>
      </w:r>
      <w:proofErr w:type="spellEnd"/>
      <w:r w:rsidRPr="006843FD">
        <w:t xml:space="preserve"> </w:t>
      </w:r>
      <w:proofErr w:type="gramStart"/>
      <w:r w:rsidRPr="006843FD">
        <w:t>Boskovice                                 1</w:t>
      </w:r>
      <w:proofErr w:type="gramEnd"/>
    </w:p>
    <w:p w:rsidR="00997AEB" w:rsidRPr="006843FD" w:rsidRDefault="00997AEB" w:rsidP="00B75570">
      <w:r w:rsidRPr="006843FD">
        <w:t xml:space="preserve">VOŠ a SOŠ </w:t>
      </w:r>
      <w:proofErr w:type="gramStart"/>
      <w:r w:rsidRPr="006843FD">
        <w:t>B</w:t>
      </w:r>
      <w:r w:rsidR="00BA6DF3" w:rsidRPr="006843FD">
        <w:t>oskovice                       2</w:t>
      </w:r>
      <w:proofErr w:type="gramEnd"/>
    </w:p>
    <w:p w:rsidR="00997AEB" w:rsidRPr="006843FD" w:rsidRDefault="00997AEB" w:rsidP="00B75570">
      <w:r w:rsidRPr="006843FD">
        <w:t xml:space="preserve">SOŠ Bystřice nad  </w:t>
      </w:r>
      <w:proofErr w:type="spellStart"/>
      <w:r w:rsidRPr="006843FD">
        <w:t>Perš</w:t>
      </w:r>
      <w:proofErr w:type="spellEnd"/>
      <w:r w:rsidRPr="006843FD">
        <w:t xml:space="preserve">.                  </w:t>
      </w:r>
      <w:r w:rsidR="00BA6DF3" w:rsidRPr="006843FD">
        <w:t xml:space="preserve">  </w:t>
      </w:r>
      <w:r w:rsidRPr="006843FD">
        <w:t xml:space="preserve">  1</w:t>
      </w:r>
    </w:p>
    <w:p w:rsidR="00BA6DF3" w:rsidRPr="006843FD" w:rsidRDefault="00BA6DF3" w:rsidP="00B75570">
      <w:r w:rsidRPr="006843FD">
        <w:t xml:space="preserve">MŠ </w:t>
      </w:r>
      <w:proofErr w:type="spellStart"/>
      <w:r w:rsidRPr="006843FD">
        <w:t>Rozseč</w:t>
      </w:r>
      <w:proofErr w:type="spellEnd"/>
      <w:r w:rsidRPr="006843FD">
        <w:t xml:space="preserve"> nad </w:t>
      </w:r>
      <w:proofErr w:type="spellStart"/>
      <w:proofErr w:type="gramStart"/>
      <w:r w:rsidRPr="006843FD">
        <w:t>Kunštátem</w:t>
      </w:r>
      <w:proofErr w:type="spellEnd"/>
      <w:r w:rsidRPr="006843FD">
        <w:t xml:space="preserve"> </w:t>
      </w:r>
      <w:r w:rsidR="00931968" w:rsidRPr="006843FD">
        <w:t xml:space="preserve">                1</w:t>
      </w:r>
      <w:proofErr w:type="gramEnd"/>
    </w:p>
    <w:p w:rsidR="00997AEB" w:rsidRDefault="00997AEB" w:rsidP="00B75570">
      <w:pPr>
        <w:rPr>
          <w:sz w:val="20"/>
          <w:szCs w:val="20"/>
        </w:rPr>
      </w:pPr>
    </w:p>
    <w:p w:rsidR="00997AEB" w:rsidRDefault="00997AEB" w:rsidP="00B75570">
      <w:pPr>
        <w:tabs>
          <w:tab w:val="left" w:pos="426"/>
          <w:tab w:val="left" w:pos="2835"/>
        </w:tabs>
        <w:jc w:val="both"/>
        <w:rPr>
          <w:b/>
          <w:sz w:val="28"/>
          <w:szCs w:val="28"/>
          <w:u w:val="thick"/>
        </w:rPr>
      </w:pPr>
    </w:p>
    <w:p w:rsidR="00997AEB" w:rsidRPr="00B42BAF" w:rsidRDefault="00997AEB" w:rsidP="00B75570">
      <w:pPr>
        <w:tabs>
          <w:tab w:val="left" w:pos="426"/>
          <w:tab w:val="left" w:pos="2835"/>
        </w:tabs>
        <w:jc w:val="both"/>
        <w:rPr>
          <w:b/>
          <w:sz w:val="28"/>
          <w:szCs w:val="28"/>
        </w:rPr>
      </w:pPr>
      <w:r w:rsidRPr="00B42BAF">
        <w:rPr>
          <w:b/>
          <w:sz w:val="28"/>
          <w:szCs w:val="28"/>
        </w:rPr>
        <w:t>Zájmová činnost a zdařilé akce</w:t>
      </w:r>
    </w:p>
    <w:p w:rsidR="00997AEB" w:rsidRDefault="00997AEB" w:rsidP="00B75570">
      <w:pPr>
        <w:rPr>
          <w:sz w:val="22"/>
          <w:szCs w:val="22"/>
        </w:rPr>
      </w:pPr>
    </w:p>
    <w:p w:rsidR="00997AEB" w:rsidRPr="007F439D" w:rsidRDefault="00997AEB" w:rsidP="00B75570">
      <w:pPr>
        <w:pStyle w:val="Klasik"/>
        <w:numPr>
          <w:ilvl w:val="0"/>
          <w:numId w:val="0"/>
        </w:numPr>
        <w:tabs>
          <w:tab w:val="left" w:pos="791"/>
        </w:tabs>
        <w:rPr>
          <w:b w:val="0"/>
          <w:szCs w:val="24"/>
        </w:rPr>
      </w:pPr>
      <w:r w:rsidRPr="007F439D">
        <w:rPr>
          <w:b w:val="0"/>
          <w:szCs w:val="24"/>
        </w:rPr>
        <w:t>Podle individuálního zájmu připravili vychovatelé pestrou zájmovou činnost. V podzimních měsících hry v přírodě, poznávání nejbliž</w:t>
      </w:r>
      <w:r w:rsidR="00D525F5">
        <w:rPr>
          <w:b w:val="0"/>
          <w:szCs w:val="24"/>
        </w:rPr>
        <w:t xml:space="preserve">šího okolí – pěší túry, jízda </w:t>
      </w:r>
      <w:r w:rsidRPr="007F439D">
        <w:rPr>
          <w:b w:val="0"/>
          <w:szCs w:val="24"/>
        </w:rPr>
        <w:t>na kolech,</w:t>
      </w:r>
      <w:r w:rsidR="00931968" w:rsidRPr="007F439D">
        <w:rPr>
          <w:b w:val="0"/>
          <w:szCs w:val="24"/>
        </w:rPr>
        <w:t xml:space="preserve"> posezení u táborového ohně, v</w:t>
      </w:r>
      <w:r w:rsidR="00D525F5">
        <w:rPr>
          <w:b w:val="0"/>
          <w:szCs w:val="24"/>
        </w:rPr>
        <w:t xml:space="preserve"> </w:t>
      </w:r>
      <w:r w:rsidR="00931968" w:rsidRPr="007F439D">
        <w:rPr>
          <w:b w:val="0"/>
          <w:szCs w:val="24"/>
        </w:rPr>
        <w:t xml:space="preserve">rámci environmentální výchovy se seznamovali s principy péče o les a lesní zvěř. </w:t>
      </w:r>
    </w:p>
    <w:p w:rsidR="00997AEB" w:rsidRPr="007F439D" w:rsidRDefault="00997AEB" w:rsidP="00B75570">
      <w:pPr>
        <w:pStyle w:val="Klasik"/>
        <w:numPr>
          <w:ilvl w:val="0"/>
          <w:numId w:val="0"/>
        </w:numPr>
        <w:tabs>
          <w:tab w:val="left" w:pos="791"/>
        </w:tabs>
        <w:rPr>
          <w:b w:val="0"/>
          <w:szCs w:val="24"/>
        </w:rPr>
      </w:pPr>
      <w:r w:rsidRPr="007F439D">
        <w:rPr>
          <w:b w:val="0"/>
          <w:szCs w:val="24"/>
        </w:rPr>
        <w:t xml:space="preserve">V zimních </w:t>
      </w:r>
      <w:r w:rsidRPr="007F439D">
        <w:rPr>
          <w:b w:val="0"/>
          <w:color w:val="auto"/>
          <w:szCs w:val="24"/>
        </w:rPr>
        <w:t>měsících probíhala</w:t>
      </w:r>
      <w:r w:rsidR="00D525F5">
        <w:rPr>
          <w:b w:val="0"/>
          <w:szCs w:val="24"/>
        </w:rPr>
        <w:t xml:space="preserve"> </w:t>
      </w:r>
      <w:r w:rsidRPr="007F439D">
        <w:rPr>
          <w:b w:val="0"/>
          <w:szCs w:val="24"/>
        </w:rPr>
        <w:t>příprava na vánoce – dárky, přáníčka, výzdoba, pečení vánočního cukroví, zhoto</w:t>
      </w:r>
      <w:r w:rsidR="00D525F5">
        <w:rPr>
          <w:b w:val="0"/>
          <w:szCs w:val="24"/>
        </w:rPr>
        <w:t xml:space="preserve">vení adventního věnce, příprava programu </w:t>
      </w:r>
      <w:r w:rsidRPr="007F439D">
        <w:rPr>
          <w:b w:val="0"/>
          <w:szCs w:val="24"/>
        </w:rPr>
        <w:t>na vánoční besídku pro sponzory, vystoupení u vánočního stromu v Hodoníně. Vánoční besídka pro sponzory. Základy lyžování - sjezd</w:t>
      </w:r>
      <w:r w:rsidRPr="007F439D">
        <w:rPr>
          <w:b w:val="0"/>
          <w:color w:val="auto"/>
          <w:szCs w:val="24"/>
        </w:rPr>
        <w:t>, snowboard,</w:t>
      </w:r>
      <w:r w:rsidR="00931968" w:rsidRPr="007F439D">
        <w:rPr>
          <w:b w:val="0"/>
          <w:szCs w:val="24"/>
        </w:rPr>
        <w:t xml:space="preserve"> ZS Boskovice- bruslení. V létě byl intenzivně využí</w:t>
      </w:r>
      <w:r w:rsidR="001A2DDF" w:rsidRPr="007F439D">
        <w:rPr>
          <w:b w:val="0"/>
          <w:szCs w:val="24"/>
        </w:rPr>
        <w:t>ván venkovní bazén</w:t>
      </w:r>
      <w:r w:rsidR="006C3BEE" w:rsidRPr="007F439D">
        <w:rPr>
          <w:b w:val="0"/>
          <w:szCs w:val="24"/>
        </w:rPr>
        <w:t xml:space="preserve">, proběhlo několik celodenních turistických výletů s vařením v přírodě. Děti navštívily </w:t>
      </w:r>
      <w:proofErr w:type="spellStart"/>
      <w:r w:rsidR="006C3BEE" w:rsidRPr="007F439D">
        <w:rPr>
          <w:b w:val="0"/>
          <w:szCs w:val="24"/>
        </w:rPr>
        <w:t>Aqaland</w:t>
      </w:r>
      <w:proofErr w:type="spellEnd"/>
      <w:r w:rsidR="006C3BEE" w:rsidRPr="007F439D">
        <w:rPr>
          <w:b w:val="0"/>
          <w:szCs w:val="24"/>
        </w:rPr>
        <w:t xml:space="preserve"> </w:t>
      </w:r>
      <w:proofErr w:type="spellStart"/>
      <w:r w:rsidR="006C3BEE" w:rsidRPr="007F439D">
        <w:rPr>
          <w:b w:val="0"/>
          <w:szCs w:val="24"/>
        </w:rPr>
        <w:t>Morávia</w:t>
      </w:r>
      <w:proofErr w:type="spellEnd"/>
      <w:r w:rsidR="006C3BEE" w:rsidRPr="007F439D">
        <w:rPr>
          <w:b w:val="0"/>
          <w:szCs w:val="24"/>
        </w:rPr>
        <w:t>, Zoo Brno apod.</w:t>
      </w:r>
    </w:p>
    <w:p w:rsidR="00997AEB" w:rsidRDefault="00997AEB" w:rsidP="00B75570">
      <w:pPr>
        <w:pStyle w:val="Klasik"/>
        <w:numPr>
          <w:ilvl w:val="0"/>
          <w:numId w:val="0"/>
        </w:numPr>
        <w:tabs>
          <w:tab w:val="left" w:pos="791"/>
        </w:tabs>
        <w:rPr>
          <w:b w:val="0"/>
          <w:sz w:val="22"/>
          <w:szCs w:val="22"/>
        </w:rPr>
      </w:pPr>
    </w:p>
    <w:p w:rsidR="00997AEB" w:rsidRDefault="00997AEB" w:rsidP="00782C33">
      <w:pPr>
        <w:pStyle w:val="Klasik"/>
        <w:numPr>
          <w:ilvl w:val="0"/>
          <w:numId w:val="0"/>
        </w:numPr>
        <w:tabs>
          <w:tab w:val="left" w:pos="791"/>
        </w:tabs>
        <w:rPr>
          <w:b w:val="0"/>
          <w:sz w:val="22"/>
          <w:szCs w:val="22"/>
        </w:rPr>
      </w:pPr>
    </w:p>
    <w:p w:rsidR="00997AEB" w:rsidRDefault="00997AEB" w:rsidP="00B75570">
      <w:pPr>
        <w:rPr>
          <w:b/>
          <w:sz w:val="22"/>
          <w:szCs w:val="22"/>
        </w:rPr>
      </w:pPr>
    </w:p>
    <w:p w:rsidR="00997AEB" w:rsidRDefault="00D525F5" w:rsidP="00B7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Spolupráce</w:t>
      </w:r>
      <w:r w:rsidR="00997AEB" w:rsidRPr="007F439D">
        <w:rPr>
          <w:b/>
          <w:sz w:val="28"/>
          <w:szCs w:val="28"/>
        </w:rPr>
        <w:t xml:space="preserve"> s</w:t>
      </w:r>
      <w:r w:rsidR="007F439D">
        <w:rPr>
          <w:b/>
          <w:sz w:val="28"/>
          <w:szCs w:val="28"/>
        </w:rPr>
        <w:t> </w:t>
      </w:r>
      <w:r w:rsidR="00997AEB" w:rsidRPr="007F439D">
        <w:rPr>
          <w:b/>
          <w:sz w:val="28"/>
          <w:szCs w:val="28"/>
        </w:rPr>
        <w:t>organizacemi</w:t>
      </w:r>
    </w:p>
    <w:p w:rsidR="007F439D" w:rsidRPr="007F439D" w:rsidRDefault="007F439D" w:rsidP="00B75570">
      <w:pPr>
        <w:rPr>
          <w:b/>
          <w:sz w:val="28"/>
          <w:szCs w:val="28"/>
        </w:rPr>
      </w:pPr>
    </w:p>
    <w:p w:rsidR="00997AEB" w:rsidRPr="002C62B4" w:rsidRDefault="00997AEB" w:rsidP="00B75570">
      <w:r w:rsidRPr="002C62B4">
        <w:t xml:space="preserve"> Ke zlepšení sportovních, kulturních a zájmových potřeb přispívá spolek Nový domov, OÚ Hodonín, MŠ a ZŠ </w:t>
      </w:r>
      <w:proofErr w:type="spellStart"/>
      <w:r w:rsidRPr="002C62B4">
        <w:t>Černovice</w:t>
      </w:r>
      <w:proofErr w:type="spellEnd"/>
      <w:r w:rsidRPr="002C62B4">
        <w:t xml:space="preserve">, Charita Blansko, Výbor dobré vůle, DD Boskovice, ZŠ </w:t>
      </w:r>
      <w:proofErr w:type="spellStart"/>
      <w:r w:rsidRPr="002C62B4">
        <w:t>Lysice</w:t>
      </w:r>
      <w:proofErr w:type="spellEnd"/>
      <w:r w:rsidRPr="002C62B4">
        <w:t xml:space="preserve">, FC Štěpánov, </w:t>
      </w:r>
    </w:p>
    <w:p w:rsidR="00997AEB" w:rsidRPr="002C62B4" w:rsidRDefault="00997AEB" w:rsidP="00B75570">
      <w:r w:rsidRPr="002C62B4">
        <w:t>Nadace Terezy Maxové dě</w:t>
      </w:r>
      <w:r w:rsidR="00D525F5" w:rsidRPr="002C62B4">
        <w:t>tem, spolek Začni</w:t>
      </w:r>
      <w:r w:rsidRPr="002C62B4">
        <w:t xml:space="preserve"> správně,</w:t>
      </w:r>
    </w:p>
    <w:p w:rsidR="00997AEB" w:rsidRPr="002C62B4" w:rsidRDefault="00D525F5" w:rsidP="00B75570">
      <w:r w:rsidRPr="002C62B4">
        <w:t xml:space="preserve">        Děti </w:t>
      </w:r>
      <w:r w:rsidR="00997AEB" w:rsidRPr="002C62B4">
        <w:t>vystupovaly na besídkách a sportovních akademiích.</w:t>
      </w:r>
      <w:r w:rsidR="00D8648E" w:rsidRPr="002C62B4">
        <w:t xml:space="preserve"> Navázána spolupráce s obchodním domem </w:t>
      </w:r>
      <w:proofErr w:type="spellStart"/>
      <w:r w:rsidR="00D8648E" w:rsidRPr="002C62B4">
        <w:t>Ikea</w:t>
      </w:r>
      <w:proofErr w:type="spellEnd"/>
      <w:r w:rsidR="00D8648E" w:rsidRPr="002C62B4">
        <w:t xml:space="preserve"> Brno.  Jedná se nejen o finanční dar v hodnotě 104 650 </w:t>
      </w:r>
      <w:proofErr w:type="spellStart"/>
      <w:r w:rsidR="00D8648E" w:rsidRPr="002C62B4">
        <w:t>kč</w:t>
      </w:r>
      <w:proofErr w:type="spellEnd"/>
      <w:r w:rsidR="00D8648E" w:rsidRPr="002C62B4">
        <w:t xml:space="preserve">, ale </w:t>
      </w:r>
      <w:r w:rsidR="00D8648E" w:rsidRPr="002C62B4">
        <w:lastRenderedPageBreak/>
        <w:t xml:space="preserve">především o možnost </w:t>
      </w:r>
      <w:proofErr w:type="spellStart"/>
      <w:r w:rsidR="00D8648E" w:rsidRPr="002C62B4">
        <w:t>podorovaného</w:t>
      </w:r>
      <w:proofErr w:type="spellEnd"/>
      <w:r w:rsidR="00D8648E" w:rsidRPr="002C62B4">
        <w:t xml:space="preserve"> zaměstnání našich odcházejících klientů, možnost exkurzí a </w:t>
      </w:r>
      <w:proofErr w:type="spellStart"/>
      <w:r w:rsidR="00D8648E" w:rsidRPr="002C62B4">
        <w:t>koučingu</w:t>
      </w:r>
      <w:proofErr w:type="spellEnd"/>
      <w:r w:rsidR="00D8648E" w:rsidRPr="002C62B4">
        <w:t xml:space="preserve"> starších dětí v profesní přípravě.</w:t>
      </w:r>
    </w:p>
    <w:p w:rsidR="00997AEB" w:rsidRDefault="00997AEB" w:rsidP="00B75570">
      <w:pPr>
        <w:rPr>
          <w:sz w:val="22"/>
          <w:szCs w:val="22"/>
        </w:rPr>
      </w:pPr>
    </w:p>
    <w:p w:rsidR="00997AEB" w:rsidRDefault="00997AEB" w:rsidP="00B75570">
      <w:pPr>
        <w:rPr>
          <w:b/>
          <w:sz w:val="22"/>
          <w:szCs w:val="22"/>
          <w:u w:val="single"/>
        </w:rPr>
      </w:pPr>
    </w:p>
    <w:p w:rsidR="00997AEB" w:rsidRDefault="00997AEB" w:rsidP="00B75570">
      <w:pPr>
        <w:rPr>
          <w:b/>
          <w:sz w:val="28"/>
          <w:szCs w:val="28"/>
        </w:rPr>
      </w:pPr>
      <w:r w:rsidRPr="007F439D">
        <w:rPr>
          <w:b/>
          <w:sz w:val="28"/>
          <w:szCs w:val="28"/>
        </w:rPr>
        <w:t>Vzdělávání zaměstnanců</w:t>
      </w:r>
    </w:p>
    <w:p w:rsidR="007F439D" w:rsidRPr="007F439D" w:rsidRDefault="007F439D" w:rsidP="00B75570">
      <w:pPr>
        <w:rPr>
          <w:b/>
          <w:sz w:val="28"/>
          <w:szCs w:val="28"/>
        </w:rPr>
      </w:pPr>
    </w:p>
    <w:p w:rsidR="00997AEB" w:rsidRPr="002C62B4" w:rsidRDefault="00997AEB" w:rsidP="00B75570">
      <w:r w:rsidRPr="002C62B4">
        <w:t xml:space="preserve">     Pracovníci DD se zúčastnili řady školení a seminářů, např. Setkání řídících pracovníků pro výkon ÚV, školení pro vedoucí pracovníky v PO a BOZP, školení hygienického minima, školení řidičů, semináře Účetní uzávěrka, Fondy seminář </w:t>
      </w:r>
      <w:proofErr w:type="gramStart"/>
      <w:r w:rsidRPr="002C62B4">
        <w:t>pro  školní</w:t>
      </w:r>
      <w:proofErr w:type="gramEnd"/>
      <w:r w:rsidRPr="002C62B4">
        <w:t xml:space="preserve"> stravování,  školení řidičů,  hospodaření a vedení účetnictví v PO</w:t>
      </w:r>
    </w:p>
    <w:p w:rsidR="00997AEB" w:rsidRDefault="00997AEB" w:rsidP="00B75570">
      <w:pPr>
        <w:rPr>
          <w:sz w:val="22"/>
          <w:szCs w:val="22"/>
        </w:rPr>
      </w:pPr>
    </w:p>
    <w:p w:rsidR="007F439D" w:rsidRDefault="007F439D" w:rsidP="00B75570">
      <w:pPr>
        <w:rPr>
          <w:sz w:val="22"/>
          <w:szCs w:val="22"/>
        </w:rPr>
      </w:pPr>
    </w:p>
    <w:p w:rsidR="007F439D" w:rsidRDefault="007F439D" w:rsidP="00B75570">
      <w:pPr>
        <w:rPr>
          <w:sz w:val="22"/>
          <w:szCs w:val="22"/>
        </w:rPr>
      </w:pPr>
    </w:p>
    <w:p w:rsidR="00997AEB" w:rsidRDefault="00997AEB" w:rsidP="00B75570">
      <w:pPr>
        <w:rPr>
          <w:b/>
          <w:sz w:val="28"/>
          <w:szCs w:val="28"/>
        </w:rPr>
      </w:pPr>
      <w:r w:rsidRPr="007F439D">
        <w:rPr>
          <w:b/>
          <w:sz w:val="28"/>
          <w:szCs w:val="28"/>
        </w:rPr>
        <w:t>Materiální zabezpečení</w:t>
      </w:r>
    </w:p>
    <w:p w:rsidR="007F439D" w:rsidRPr="007F439D" w:rsidRDefault="007F439D" w:rsidP="00B75570">
      <w:pPr>
        <w:rPr>
          <w:b/>
          <w:sz w:val="28"/>
          <w:szCs w:val="28"/>
        </w:rPr>
      </w:pPr>
    </w:p>
    <w:p w:rsidR="00997AEB" w:rsidRPr="002C62B4" w:rsidRDefault="00997AEB" w:rsidP="00B75570">
      <w:pPr>
        <w:pStyle w:val="Klasik"/>
        <w:numPr>
          <w:ilvl w:val="0"/>
          <w:numId w:val="2"/>
        </w:numPr>
        <w:rPr>
          <w:b w:val="0"/>
          <w:szCs w:val="24"/>
        </w:rPr>
      </w:pPr>
      <w:r w:rsidRPr="002C62B4">
        <w:rPr>
          <w:b w:val="0"/>
          <w:szCs w:val="24"/>
        </w:rPr>
        <w:t>po stránce materiální byl provoz DD zajištěn</w:t>
      </w:r>
    </w:p>
    <w:p w:rsidR="00997AEB" w:rsidRPr="002C62B4" w:rsidRDefault="001A2DDF" w:rsidP="00B75570">
      <w:pPr>
        <w:pStyle w:val="Klasik"/>
        <w:numPr>
          <w:ilvl w:val="0"/>
          <w:numId w:val="2"/>
        </w:numPr>
        <w:rPr>
          <w:b w:val="0"/>
          <w:szCs w:val="24"/>
        </w:rPr>
      </w:pPr>
      <w:r w:rsidRPr="002C62B4">
        <w:rPr>
          <w:b w:val="0"/>
          <w:szCs w:val="24"/>
        </w:rPr>
        <w:t>proběhla oprava ČOV</w:t>
      </w:r>
    </w:p>
    <w:p w:rsidR="001A2DDF" w:rsidRPr="002C62B4" w:rsidRDefault="001A2DDF" w:rsidP="00B75570">
      <w:pPr>
        <w:pStyle w:val="Klasik"/>
        <w:numPr>
          <w:ilvl w:val="0"/>
          <w:numId w:val="2"/>
        </w:numPr>
        <w:rPr>
          <w:b w:val="0"/>
          <w:szCs w:val="24"/>
        </w:rPr>
      </w:pPr>
      <w:r w:rsidRPr="002C62B4">
        <w:rPr>
          <w:b w:val="0"/>
          <w:szCs w:val="24"/>
        </w:rPr>
        <w:t>rekonstrukce a zateplení kanceláře vedení</w:t>
      </w:r>
    </w:p>
    <w:p w:rsidR="001A2DDF" w:rsidRPr="002C62B4" w:rsidRDefault="001A2DDF" w:rsidP="00B75570">
      <w:pPr>
        <w:pStyle w:val="Klasik"/>
        <w:numPr>
          <w:ilvl w:val="0"/>
          <w:numId w:val="2"/>
        </w:numPr>
        <w:rPr>
          <w:b w:val="0"/>
          <w:szCs w:val="24"/>
        </w:rPr>
      </w:pPr>
      <w:r w:rsidRPr="002C62B4">
        <w:rPr>
          <w:b w:val="0"/>
          <w:szCs w:val="24"/>
        </w:rPr>
        <w:t>rekonstrukce</w:t>
      </w:r>
      <w:r w:rsidR="00E83776" w:rsidRPr="002C62B4">
        <w:rPr>
          <w:b w:val="0"/>
          <w:szCs w:val="24"/>
        </w:rPr>
        <w:t xml:space="preserve"> elektroinstalace, koupelny a pokojů dolního bytu</w:t>
      </w:r>
    </w:p>
    <w:p w:rsidR="00E83776" w:rsidRPr="002C62B4" w:rsidRDefault="00E83776" w:rsidP="00E83776">
      <w:pPr>
        <w:pStyle w:val="Klasik"/>
        <w:numPr>
          <w:ilvl w:val="0"/>
          <w:numId w:val="0"/>
        </w:numPr>
        <w:ind w:left="720"/>
        <w:rPr>
          <w:b w:val="0"/>
          <w:szCs w:val="24"/>
        </w:rPr>
      </w:pPr>
    </w:p>
    <w:p w:rsidR="00997AEB" w:rsidRPr="002C62B4" w:rsidRDefault="00997AEB" w:rsidP="00B75570">
      <w:pPr>
        <w:tabs>
          <w:tab w:val="left" w:pos="1440"/>
        </w:tabs>
        <w:ind w:left="644"/>
      </w:pPr>
    </w:p>
    <w:p w:rsidR="00997AEB" w:rsidRPr="007F439D" w:rsidRDefault="00997AEB" w:rsidP="00B75570">
      <w:pPr>
        <w:rPr>
          <w:b/>
        </w:rPr>
      </w:pPr>
      <w:r w:rsidRPr="007F439D">
        <w:rPr>
          <w:b/>
        </w:rPr>
        <w:t>Uskutečnily se následující revize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>
        <w:rPr>
          <w:sz w:val="22"/>
          <w:szCs w:val="22"/>
        </w:rPr>
        <w:t xml:space="preserve">  </w:t>
      </w:r>
      <w:r w:rsidRPr="002C62B4">
        <w:t>revize hasicích přístrojů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revize elektro</w:t>
      </w:r>
      <w:r w:rsidR="002C62B4" w:rsidRPr="002C62B4">
        <w:t>instalace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revize kotelny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revize přenosných elektrospotřebičů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revize plynových spotřebičů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</w:t>
      </w:r>
      <w:proofErr w:type="gramStart"/>
      <w:r w:rsidRPr="002C62B4">
        <w:t>revize  výtahů</w:t>
      </w:r>
      <w:proofErr w:type="gramEnd"/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provedena kontrola BOZP </w:t>
      </w:r>
    </w:p>
    <w:p w:rsidR="00997AEB" w:rsidRPr="002C62B4" w:rsidRDefault="00997AEB" w:rsidP="00B75570">
      <w:pPr>
        <w:numPr>
          <w:ilvl w:val="0"/>
          <w:numId w:val="3"/>
        </w:numPr>
        <w:tabs>
          <w:tab w:val="left" w:pos="585"/>
        </w:tabs>
        <w:suppressAutoHyphens/>
      </w:pPr>
      <w:r w:rsidRPr="002C62B4">
        <w:t xml:space="preserve">  při těchto revizích nebylo shledáno žádných zásadních nedostatků, drobné závady byly okamžitě odstraněny.</w:t>
      </w:r>
    </w:p>
    <w:p w:rsidR="007B220A" w:rsidRPr="002C62B4" w:rsidRDefault="007B220A" w:rsidP="007B220A">
      <w:pPr>
        <w:tabs>
          <w:tab w:val="left" w:pos="585"/>
        </w:tabs>
        <w:suppressAutoHyphens/>
      </w:pPr>
    </w:p>
    <w:p w:rsidR="007B220A" w:rsidRDefault="007B220A" w:rsidP="007B220A">
      <w:pPr>
        <w:tabs>
          <w:tab w:val="left" w:pos="585"/>
        </w:tabs>
        <w:suppressAutoHyphens/>
        <w:rPr>
          <w:sz w:val="22"/>
          <w:szCs w:val="22"/>
        </w:rPr>
      </w:pPr>
    </w:p>
    <w:p w:rsidR="00997AEB" w:rsidRDefault="00997AEB" w:rsidP="007B220A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</w:t>
      </w:r>
      <w:r w:rsidR="007B220A">
        <w:rPr>
          <w:b/>
          <w:sz w:val="28"/>
          <w:szCs w:val="28"/>
        </w:rPr>
        <w:t>Kontrolní činnost</w:t>
      </w:r>
    </w:p>
    <w:p w:rsidR="005D402B" w:rsidRDefault="005D402B" w:rsidP="007B220A">
      <w:pPr>
        <w:rPr>
          <w:b/>
          <w:sz w:val="28"/>
          <w:szCs w:val="28"/>
        </w:rPr>
      </w:pPr>
    </w:p>
    <w:p w:rsidR="007B220A" w:rsidRPr="002C62B4" w:rsidRDefault="007B220A" w:rsidP="007B220A">
      <w:pPr>
        <w:rPr>
          <w:b/>
        </w:rPr>
      </w:pPr>
      <w:r w:rsidRPr="002C62B4">
        <w:rPr>
          <w:b/>
        </w:rPr>
        <w:t>Vnější kontroly</w:t>
      </w:r>
    </w:p>
    <w:p w:rsidR="00997AEB" w:rsidRPr="002C62B4" w:rsidRDefault="00782C33" w:rsidP="00AA29E2">
      <w:r w:rsidRPr="002C62B4">
        <w:t>2 x kontrola státní zástupkyní</w:t>
      </w:r>
      <w:r w:rsidR="00997AEB" w:rsidRPr="002C62B4">
        <w:t xml:space="preserve"> </w:t>
      </w:r>
      <w:proofErr w:type="spellStart"/>
      <w:r w:rsidRPr="002C62B4">
        <w:t>JuDr</w:t>
      </w:r>
      <w:proofErr w:type="spellEnd"/>
      <w:r w:rsidRPr="002C62B4">
        <w:t xml:space="preserve">. </w:t>
      </w:r>
      <w:proofErr w:type="spellStart"/>
      <w:r w:rsidRPr="002C62B4">
        <w:t>Vrtkovou</w:t>
      </w:r>
      <w:proofErr w:type="spellEnd"/>
    </w:p>
    <w:p w:rsidR="00997AEB" w:rsidRPr="002C62B4" w:rsidRDefault="00997AEB" w:rsidP="006843FD">
      <w:pPr>
        <w:tabs>
          <w:tab w:val="left" w:pos="720"/>
        </w:tabs>
      </w:pPr>
      <w:r w:rsidRPr="002C62B4">
        <w:t>pravidelné čtvrtletní kontroly jednotlivých sociálních pracovnic</w:t>
      </w:r>
    </w:p>
    <w:p w:rsidR="00E83776" w:rsidRPr="002C62B4" w:rsidRDefault="00E83776" w:rsidP="006843FD">
      <w:pPr>
        <w:tabs>
          <w:tab w:val="left" w:pos="720"/>
        </w:tabs>
      </w:pPr>
      <w:r w:rsidRPr="002C62B4">
        <w:t>řešena stížnost rodiče na kontakt s dětmi (veřejný ochránce práv)</w:t>
      </w:r>
    </w:p>
    <w:p w:rsidR="005D402B" w:rsidRPr="002C62B4" w:rsidRDefault="005D402B" w:rsidP="006843FD">
      <w:pPr>
        <w:tabs>
          <w:tab w:val="left" w:pos="585"/>
        </w:tabs>
      </w:pPr>
      <w:r w:rsidRPr="002C62B4">
        <w:t>nácvik použití těžké výškové záchranářské techniky PO a součinnosti záchranných složek při eventuálním zásahu v areálu DD spojeno s kontrolou funkčnosti protipožárních opatření v objektu</w:t>
      </w:r>
    </w:p>
    <w:p w:rsidR="005D402B" w:rsidRPr="002C62B4" w:rsidRDefault="005D402B" w:rsidP="002C62B4">
      <w:pPr>
        <w:pStyle w:val="Odstavecseseznamem"/>
        <w:rPr>
          <w:sz w:val="24"/>
          <w:szCs w:val="24"/>
        </w:rPr>
      </w:pPr>
    </w:p>
    <w:p w:rsidR="005D402B" w:rsidRPr="002C62B4" w:rsidRDefault="005D402B" w:rsidP="005D402B">
      <w:pPr>
        <w:tabs>
          <w:tab w:val="left" w:pos="720"/>
        </w:tabs>
        <w:ind w:left="360"/>
      </w:pPr>
    </w:p>
    <w:p w:rsidR="00782C33" w:rsidRPr="002C62B4" w:rsidRDefault="007B220A" w:rsidP="005D402B">
      <w:pPr>
        <w:rPr>
          <w:b/>
        </w:rPr>
      </w:pPr>
      <w:r w:rsidRPr="002C62B4">
        <w:rPr>
          <w:b/>
        </w:rPr>
        <w:t>Vnitřní kontroly</w:t>
      </w:r>
    </w:p>
    <w:p w:rsidR="005D402B" w:rsidRPr="002C62B4" w:rsidRDefault="005D402B" w:rsidP="005D402B">
      <w:r w:rsidRPr="002C62B4">
        <w:t>Vnitřní kontroly probíhaly v souladu s plánem kontrolní činnosti vedení dětského domova. Týkaly se jak vlastní výchovné práce (pravidelné hospitace), tak oblasti BOZP, Hygieny, hospodaření apod. Při kontrolách nebyly zjištěny závažné nedostatky. Drobná pochybení a závady následně odstraněny.</w:t>
      </w:r>
    </w:p>
    <w:p w:rsidR="00997AEB" w:rsidRDefault="00997AEB" w:rsidP="00B75570">
      <w:pPr>
        <w:tabs>
          <w:tab w:val="left" w:pos="720"/>
        </w:tabs>
        <w:ind w:left="585"/>
        <w:rPr>
          <w:sz w:val="22"/>
          <w:szCs w:val="22"/>
        </w:rPr>
      </w:pPr>
    </w:p>
    <w:p w:rsidR="00997AEB" w:rsidRDefault="00997AEB" w:rsidP="00B7557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997AEB" w:rsidRDefault="00997AEB"/>
    <w:p w:rsidR="00997AEB" w:rsidRDefault="00997AEB"/>
    <w:sectPr w:rsidR="00997AEB" w:rsidSect="003C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5343"/>
    <w:multiLevelType w:val="hybridMultilevel"/>
    <w:tmpl w:val="04D26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A3C71"/>
    <w:multiLevelType w:val="hybridMultilevel"/>
    <w:tmpl w:val="E0CE04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D047FB"/>
    <w:multiLevelType w:val="multilevel"/>
    <w:tmpl w:val="49A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F6312FB"/>
    <w:multiLevelType w:val="multilevel"/>
    <w:tmpl w:val="A9603CB4"/>
    <w:lvl w:ilvl="0">
      <w:start w:val="1"/>
      <w:numFmt w:val="bullet"/>
      <w:pStyle w:val="Klasik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78675F04"/>
    <w:multiLevelType w:val="multilevel"/>
    <w:tmpl w:val="ED6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FC20AC"/>
    <w:rsid w:val="00022E20"/>
    <w:rsid w:val="0007699E"/>
    <w:rsid w:val="000A604C"/>
    <w:rsid w:val="000B4EC0"/>
    <w:rsid w:val="00111C5C"/>
    <w:rsid w:val="001315A7"/>
    <w:rsid w:val="00141779"/>
    <w:rsid w:val="001A2DDF"/>
    <w:rsid w:val="00240267"/>
    <w:rsid w:val="002571EF"/>
    <w:rsid w:val="002753A0"/>
    <w:rsid w:val="002B5CBE"/>
    <w:rsid w:val="002C62B4"/>
    <w:rsid w:val="003603A3"/>
    <w:rsid w:val="003B55BA"/>
    <w:rsid w:val="003C61D5"/>
    <w:rsid w:val="0051280A"/>
    <w:rsid w:val="005B734C"/>
    <w:rsid w:val="005C3983"/>
    <w:rsid w:val="005D402B"/>
    <w:rsid w:val="006843FD"/>
    <w:rsid w:val="006C3BEE"/>
    <w:rsid w:val="00737293"/>
    <w:rsid w:val="007541FB"/>
    <w:rsid w:val="00771981"/>
    <w:rsid w:val="00777174"/>
    <w:rsid w:val="00782C33"/>
    <w:rsid w:val="007B220A"/>
    <w:rsid w:val="007C22AC"/>
    <w:rsid w:val="007F439D"/>
    <w:rsid w:val="00847FF5"/>
    <w:rsid w:val="00860F35"/>
    <w:rsid w:val="008B7A98"/>
    <w:rsid w:val="00931968"/>
    <w:rsid w:val="00946F69"/>
    <w:rsid w:val="00973837"/>
    <w:rsid w:val="0099027B"/>
    <w:rsid w:val="00997AEB"/>
    <w:rsid w:val="009A6B14"/>
    <w:rsid w:val="00A47101"/>
    <w:rsid w:val="00A80E21"/>
    <w:rsid w:val="00A83F1B"/>
    <w:rsid w:val="00AA29E2"/>
    <w:rsid w:val="00AB3890"/>
    <w:rsid w:val="00AD6E16"/>
    <w:rsid w:val="00B42BAF"/>
    <w:rsid w:val="00B75570"/>
    <w:rsid w:val="00B95CD8"/>
    <w:rsid w:val="00BA6DF3"/>
    <w:rsid w:val="00BB771A"/>
    <w:rsid w:val="00BC5DBB"/>
    <w:rsid w:val="00C118CD"/>
    <w:rsid w:val="00CB1539"/>
    <w:rsid w:val="00D525F5"/>
    <w:rsid w:val="00D8648E"/>
    <w:rsid w:val="00E67956"/>
    <w:rsid w:val="00E83776"/>
    <w:rsid w:val="00EB3A26"/>
    <w:rsid w:val="00F32DF6"/>
    <w:rsid w:val="00FC20AC"/>
    <w:rsid w:val="00FD5C0C"/>
    <w:rsid w:val="00FD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0A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C20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7557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6">
    <w:name w:val="heading 6"/>
    <w:basedOn w:val="Normln"/>
    <w:next w:val="Normln"/>
    <w:link w:val="Nadpis6Char"/>
    <w:uiPriority w:val="99"/>
    <w:qFormat/>
    <w:rsid w:val="00FC20A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C20AC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75570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C20AC"/>
    <w:rPr>
      <w:rFonts w:ascii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99"/>
    <w:qFormat/>
    <w:rsid w:val="00B75570"/>
    <w:pPr>
      <w:suppressAutoHyphens/>
      <w:ind w:left="720"/>
      <w:contextualSpacing/>
    </w:pPr>
    <w:rPr>
      <w:rFonts w:eastAsia="SimSun"/>
      <w:sz w:val="20"/>
      <w:szCs w:val="20"/>
      <w:lang w:eastAsia="ar-SA"/>
    </w:rPr>
  </w:style>
  <w:style w:type="paragraph" w:customStyle="1" w:styleId="Klasik">
    <w:name w:val="Klasik"/>
    <w:basedOn w:val="Normln"/>
    <w:uiPriority w:val="99"/>
    <w:rsid w:val="00B75570"/>
    <w:pPr>
      <w:numPr>
        <w:numId w:val="1"/>
      </w:numPr>
      <w:tabs>
        <w:tab w:val="left" w:pos="426"/>
        <w:tab w:val="left" w:pos="2835"/>
      </w:tabs>
      <w:suppressAutoHyphens/>
      <w:ind w:left="0" w:firstLine="0"/>
      <w:jc w:val="both"/>
    </w:pPr>
    <w:rPr>
      <w:rFonts w:eastAsia="SimSun"/>
      <w:b/>
      <w:color w:val="000000"/>
      <w:szCs w:val="20"/>
      <w:lang w:eastAsia="ar-SA"/>
    </w:rPr>
  </w:style>
  <w:style w:type="table" w:styleId="Mkatabulky">
    <w:name w:val="Table Grid"/>
    <w:basedOn w:val="Normlntabulka"/>
    <w:uiPriority w:val="99"/>
    <w:rsid w:val="00EB3A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5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3</cp:revision>
  <cp:lastPrinted>2020-10-22T10:02:00Z</cp:lastPrinted>
  <dcterms:created xsi:type="dcterms:W3CDTF">2022-10-30T07:01:00Z</dcterms:created>
  <dcterms:modified xsi:type="dcterms:W3CDTF">2022-10-31T13:02:00Z</dcterms:modified>
</cp:coreProperties>
</file>